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4D9" w:rsidRPr="009750DD" w:rsidRDefault="009750DD" w:rsidP="009750DD">
      <w:pPr>
        <w:spacing w:after="0" w:line="240" w:lineRule="auto"/>
        <w:jc w:val="center"/>
        <w:rPr>
          <w:b/>
          <w:sz w:val="32"/>
          <w:szCs w:val="32"/>
        </w:rPr>
      </w:pPr>
      <w:r>
        <w:rPr>
          <w:noProof/>
          <w:sz w:val="24"/>
          <w:szCs w:val="24"/>
        </w:rPr>
        <w:drawing>
          <wp:anchor distT="0" distB="0" distL="114300" distR="114300" simplePos="0" relativeHeight="251658240" behindDoc="1" locked="0" layoutInCell="1" allowOverlap="1" wp14:anchorId="6C01401C" wp14:editId="0705700E">
            <wp:simplePos x="0" y="0"/>
            <wp:positionH relativeFrom="column">
              <wp:posOffset>2133600</wp:posOffset>
            </wp:positionH>
            <wp:positionV relativeFrom="paragraph">
              <wp:posOffset>-773430</wp:posOffset>
            </wp:positionV>
            <wp:extent cx="1704975" cy="620395"/>
            <wp:effectExtent l="0" t="0" r="9525" b="8255"/>
            <wp:wrapTight wrapText="bothSides">
              <wp:wrapPolygon edited="0">
                <wp:start x="0" y="0"/>
                <wp:lineTo x="0" y="21224"/>
                <wp:lineTo x="21479" y="21224"/>
                <wp:lineTo x="2147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M%20color[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04975" cy="620395"/>
                    </a:xfrm>
                    <a:prstGeom prst="rect">
                      <a:avLst/>
                    </a:prstGeom>
                  </pic:spPr>
                </pic:pic>
              </a:graphicData>
            </a:graphic>
            <wp14:sizeRelH relativeFrom="page">
              <wp14:pctWidth>0</wp14:pctWidth>
            </wp14:sizeRelH>
            <wp14:sizeRelV relativeFrom="page">
              <wp14:pctHeight>0</wp14:pctHeight>
            </wp14:sizeRelV>
          </wp:anchor>
        </w:drawing>
      </w:r>
      <w:r w:rsidRPr="009750DD">
        <w:rPr>
          <w:b/>
          <w:sz w:val="32"/>
          <w:szCs w:val="32"/>
        </w:rPr>
        <w:t>Graduation Matters Missoula Student Wellness Subcommittee</w:t>
      </w:r>
    </w:p>
    <w:p w:rsidR="009750DD" w:rsidRDefault="008A7C57" w:rsidP="009750DD">
      <w:pPr>
        <w:spacing w:after="0" w:line="240" w:lineRule="auto"/>
        <w:jc w:val="center"/>
        <w:rPr>
          <w:b/>
          <w:sz w:val="32"/>
          <w:szCs w:val="32"/>
        </w:rPr>
      </w:pPr>
      <w:r>
        <w:rPr>
          <w:b/>
          <w:sz w:val="32"/>
          <w:szCs w:val="32"/>
        </w:rPr>
        <w:t xml:space="preserve">Personal Health </w:t>
      </w:r>
      <w:r w:rsidR="009750DD" w:rsidRPr="009750DD">
        <w:rPr>
          <w:b/>
          <w:sz w:val="32"/>
          <w:szCs w:val="32"/>
        </w:rPr>
        <w:t>Team</w:t>
      </w:r>
    </w:p>
    <w:p w:rsidR="009750DD" w:rsidRDefault="009750DD" w:rsidP="009750DD">
      <w:pPr>
        <w:spacing w:after="0" w:line="240" w:lineRule="auto"/>
        <w:jc w:val="center"/>
        <w:rPr>
          <w:b/>
          <w:sz w:val="32"/>
          <w:szCs w:val="32"/>
        </w:rPr>
      </w:pPr>
    </w:p>
    <w:p w:rsidR="009750DD" w:rsidRPr="00103B65" w:rsidRDefault="009750DD" w:rsidP="009750DD">
      <w:pPr>
        <w:spacing w:after="0" w:line="240" w:lineRule="auto"/>
        <w:rPr>
          <w:b/>
        </w:rPr>
      </w:pPr>
      <w:r w:rsidRPr="00103B65">
        <w:rPr>
          <w:b/>
        </w:rPr>
        <w:t>Guiding Question:</w:t>
      </w:r>
    </w:p>
    <w:p w:rsidR="009750DD" w:rsidRPr="00103B65" w:rsidRDefault="009750DD" w:rsidP="009750DD">
      <w:pPr>
        <w:spacing w:after="0" w:line="240" w:lineRule="auto"/>
      </w:pPr>
      <w:r w:rsidRPr="00103B65">
        <w:t>How do we work with students, staff, parents, and community members to identify and implement strategies that will significantly improve the physical and mental health of students so that we may ensure 100% graduation for all students, regardless of circumstances?</w:t>
      </w:r>
    </w:p>
    <w:p w:rsidR="009750DD" w:rsidRPr="00103B65" w:rsidRDefault="009750DD" w:rsidP="009750DD">
      <w:pPr>
        <w:spacing w:after="0" w:line="240" w:lineRule="auto"/>
      </w:pPr>
    </w:p>
    <w:p w:rsidR="009750DD" w:rsidRPr="00103B65" w:rsidRDefault="009750DD" w:rsidP="009750DD">
      <w:pPr>
        <w:spacing w:after="0" w:line="240" w:lineRule="auto"/>
        <w:rPr>
          <w:b/>
        </w:rPr>
      </w:pPr>
      <w:r w:rsidRPr="00103B65">
        <w:rPr>
          <w:b/>
        </w:rPr>
        <w:t>Long term target:</w:t>
      </w:r>
    </w:p>
    <w:p w:rsidR="00103B65" w:rsidRPr="00103B65" w:rsidRDefault="009750DD" w:rsidP="009750DD">
      <w:pPr>
        <w:spacing w:after="0" w:line="240" w:lineRule="auto"/>
      </w:pPr>
      <w:r w:rsidRPr="00103B65">
        <w:t xml:space="preserve">Enhance Student Wellness – work with students, staff, parents and community members to identify and implement strategies that will significantly improve the physical and mental health of students. </w:t>
      </w:r>
    </w:p>
    <w:p w:rsidR="009750DD" w:rsidRPr="00103B65" w:rsidRDefault="009750DD" w:rsidP="009750DD">
      <w:pPr>
        <w:spacing w:after="0" w:line="240" w:lineRule="auto"/>
      </w:pPr>
      <w:r w:rsidRPr="00103B65">
        <w:t>Work on both policy and curricular recommendations in the following subcategories: Nutrition, Physical Activity, Personal Health, Mental Health, and Healthy Decision Making.</w:t>
      </w:r>
    </w:p>
    <w:p w:rsidR="009750DD" w:rsidRPr="00103B65" w:rsidRDefault="009750DD" w:rsidP="009750DD">
      <w:pPr>
        <w:spacing w:after="0" w:line="240" w:lineRule="auto"/>
      </w:pPr>
    </w:p>
    <w:p w:rsidR="009750DD" w:rsidRPr="00103B65" w:rsidRDefault="009750DD" w:rsidP="009750DD">
      <w:pPr>
        <w:spacing w:after="0" w:line="240" w:lineRule="auto"/>
      </w:pPr>
      <w:r w:rsidRPr="00103B65">
        <w:t xml:space="preserve">The GMM Student Wellness Subcommittee has expanded the work of the group to include more participation among community </w:t>
      </w:r>
      <w:r w:rsidR="00871892" w:rsidRPr="00103B65">
        <w:t>members.</w:t>
      </w:r>
    </w:p>
    <w:p w:rsidR="00A16EE9" w:rsidRPr="00103B65" w:rsidRDefault="00A16EE9" w:rsidP="009750DD">
      <w:pPr>
        <w:spacing w:after="0" w:line="240" w:lineRule="auto"/>
      </w:pPr>
    </w:p>
    <w:p w:rsidR="008A7C57" w:rsidRPr="00103B65" w:rsidRDefault="008A7C57" w:rsidP="008A7C57">
      <w:pPr>
        <w:spacing w:after="0" w:line="240" w:lineRule="auto"/>
        <w:jc w:val="center"/>
        <w:rPr>
          <w:b/>
        </w:rPr>
      </w:pPr>
      <w:r w:rsidRPr="00103B65">
        <w:rPr>
          <w:b/>
        </w:rPr>
        <w:t>Personal Health Team</w:t>
      </w:r>
    </w:p>
    <w:p w:rsidR="00A16EE9" w:rsidRPr="00103B65" w:rsidRDefault="00A16EE9" w:rsidP="009750DD">
      <w:pPr>
        <w:spacing w:after="0" w:line="240" w:lineRule="auto"/>
        <w:rPr>
          <w:b/>
        </w:rPr>
      </w:pPr>
      <w:r w:rsidRPr="00103B65">
        <w:rPr>
          <w:b/>
        </w:rPr>
        <w:t>Who is involved?</w:t>
      </w:r>
    </w:p>
    <w:p w:rsidR="00A16EE9" w:rsidRPr="00103B65" w:rsidRDefault="008A7C57" w:rsidP="009750DD">
      <w:pPr>
        <w:spacing w:after="0" w:line="240" w:lineRule="auto"/>
      </w:pPr>
      <w:r w:rsidRPr="00103B65">
        <w:t xml:space="preserve">All nurses employed by MCPS: Linda Simon, Aloni George, Jenie Hill, Kathy Russo, Kori Frost, Polly Miller, Angie Gulick, Lisa Cox and Johanna Jirsa. </w:t>
      </w:r>
    </w:p>
    <w:p w:rsidR="008A7C57" w:rsidRPr="00103B65" w:rsidRDefault="008A7C57" w:rsidP="009750DD">
      <w:pPr>
        <w:spacing w:after="0" w:line="240" w:lineRule="auto"/>
      </w:pPr>
    </w:p>
    <w:p w:rsidR="00A16EE9" w:rsidRPr="00103B65" w:rsidRDefault="00A16EE9" w:rsidP="009750DD">
      <w:pPr>
        <w:spacing w:after="0" w:line="240" w:lineRule="auto"/>
        <w:rPr>
          <w:b/>
        </w:rPr>
      </w:pPr>
      <w:r w:rsidRPr="00103B65">
        <w:rPr>
          <w:b/>
        </w:rPr>
        <w:t>Long term goal:</w:t>
      </w:r>
    </w:p>
    <w:p w:rsidR="00061BB0" w:rsidRPr="00103B65" w:rsidRDefault="00A16EE9" w:rsidP="009750DD">
      <w:pPr>
        <w:spacing w:after="0" w:line="240" w:lineRule="auto"/>
      </w:pPr>
      <w:r w:rsidRPr="00103B65">
        <w:t xml:space="preserve">To </w:t>
      </w:r>
      <w:r w:rsidR="00061BB0" w:rsidRPr="00103B65">
        <w:t xml:space="preserve">enhance student wellness by </w:t>
      </w:r>
      <w:r w:rsidR="001D539F" w:rsidRPr="00103B65">
        <w:t>optimizing</w:t>
      </w:r>
      <w:r w:rsidR="00061BB0" w:rsidRPr="00103B65">
        <w:t xml:space="preserve"> school day emergency </w:t>
      </w:r>
      <w:r w:rsidR="001D539F" w:rsidRPr="00103B65">
        <w:t xml:space="preserve">response </w:t>
      </w:r>
      <w:r w:rsidR="00061BB0" w:rsidRPr="00103B65">
        <w:t xml:space="preserve">and chronic health management while moving towards increasing prevention strategies. </w:t>
      </w:r>
    </w:p>
    <w:p w:rsidR="00A16EE9" w:rsidRPr="00103B65" w:rsidRDefault="00A16EE9" w:rsidP="009750DD">
      <w:pPr>
        <w:spacing w:after="0" w:line="240" w:lineRule="auto"/>
        <w:rPr>
          <w:b/>
        </w:rPr>
      </w:pPr>
      <w:r w:rsidRPr="00103B65">
        <w:rPr>
          <w:b/>
        </w:rPr>
        <w:t>Short term goals:</w:t>
      </w:r>
    </w:p>
    <w:p w:rsidR="00A16EE9" w:rsidRPr="00103B65" w:rsidRDefault="00A16EE9" w:rsidP="009750DD">
      <w:pPr>
        <w:spacing w:after="0" w:line="240" w:lineRule="auto"/>
      </w:pPr>
      <w:r w:rsidRPr="00835B58">
        <w:rPr>
          <w:b/>
        </w:rPr>
        <w:t>2014 – 2015</w:t>
      </w:r>
      <w:r w:rsidRPr="00103B65">
        <w:t xml:space="preserve">:  </w:t>
      </w:r>
      <w:r w:rsidR="00835B58">
        <w:t>Revised Anaphylaxis Management and Prevention Administrative Procedures revision is completed and nursing interventions implemented</w:t>
      </w:r>
    </w:p>
    <w:p w:rsidR="009750DD" w:rsidRPr="00103B65" w:rsidRDefault="00A16EE9" w:rsidP="009750DD">
      <w:pPr>
        <w:spacing w:after="0" w:line="240" w:lineRule="auto"/>
      </w:pPr>
      <w:r w:rsidRPr="00835B58">
        <w:rPr>
          <w:b/>
        </w:rPr>
        <w:t>2015 - 2016</w:t>
      </w:r>
      <w:r w:rsidRPr="00103B65">
        <w:t xml:space="preserve">:   </w:t>
      </w:r>
      <w:r w:rsidR="00835B58">
        <w:t>State Diabetes Collaborative “Providers Orders” are utilized and “State Standards” reviewed</w:t>
      </w:r>
    </w:p>
    <w:p w:rsidR="00A16EE9" w:rsidRPr="00103B65" w:rsidRDefault="00A16EE9" w:rsidP="009750DD">
      <w:pPr>
        <w:spacing w:after="0" w:line="240" w:lineRule="auto"/>
      </w:pPr>
      <w:r w:rsidRPr="00835B58">
        <w:rPr>
          <w:b/>
        </w:rPr>
        <w:t>2016 – 2017</w:t>
      </w:r>
      <w:r w:rsidRPr="00103B65">
        <w:t xml:space="preserve">: </w:t>
      </w:r>
      <w:r w:rsidR="00835B58">
        <w:t xml:space="preserve"> </w:t>
      </w:r>
      <w:r w:rsidRPr="00103B65">
        <w:t xml:space="preserve"> </w:t>
      </w:r>
      <w:r w:rsidR="009D0633">
        <w:t xml:space="preserve">Increase school nurse assessment of student self-medication by 25% of previous year. </w:t>
      </w:r>
    </w:p>
    <w:p w:rsidR="00A16EE9" w:rsidRPr="00103B65" w:rsidRDefault="00A16EE9" w:rsidP="009750DD">
      <w:pPr>
        <w:spacing w:after="0" w:line="240" w:lineRule="auto"/>
      </w:pPr>
      <w:r w:rsidRPr="00835B58">
        <w:rPr>
          <w:b/>
        </w:rPr>
        <w:t>2017 – 2018</w:t>
      </w:r>
      <w:r w:rsidRPr="00103B65">
        <w:t xml:space="preserve">: </w:t>
      </w:r>
      <w:r w:rsidR="009D0633">
        <w:t xml:space="preserve"> </w:t>
      </w:r>
      <w:r w:rsidRPr="00103B65">
        <w:t xml:space="preserve"> </w:t>
      </w:r>
      <w:r w:rsidR="009D0633">
        <w:t xml:space="preserve">Increase school nurse assessment of student self-medication by </w:t>
      </w:r>
      <w:r w:rsidR="009D0633">
        <w:t>50</w:t>
      </w:r>
      <w:bookmarkStart w:id="0" w:name="_GoBack"/>
      <w:bookmarkEnd w:id="0"/>
      <w:r w:rsidR="009D0633">
        <w:t>% of previous year</w:t>
      </w:r>
    </w:p>
    <w:p w:rsidR="00061BB0" w:rsidRPr="00103B65" w:rsidRDefault="00061BB0" w:rsidP="009750DD">
      <w:pPr>
        <w:spacing w:after="0" w:line="240" w:lineRule="auto"/>
        <w:rPr>
          <w:b/>
        </w:rPr>
      </w:pPr>
    </w:p>
    <w:p w:rsidR="00A16EE9" w:rsidRPr="00103B65" w:rsidRDefault="00A16EE9" w:rsidP="009750DD">
      <w:pPr>
        <w:spacing w:after="0" w:line="240" w:lineRule="auto"/>
        <w:rPr>
          <w:b/>
        </w:rPr>
      </w:pPr>
      <w:r w:rsidRPr="00103B65">
        <w:rPr>
          <w:b/>
        </w:rPr>
        <w:t>Spring</w:t>
      </w:r>
      <w:r w:rsidR="000A00E1" w:rsidRPr="00103B65">
        <w:rPr>
          <w:b/>
        </w:rPr>
        <w:t>/Summer</w:t>
      </w:r>
      <w:r w:rsidRPr="00103B65">
        <w:rPr>
          <w:b/>
        </w:rPr>
        <w:t xml:space="preserve"> 2014 Action Plan:</w:t>
      </w:r>
    </w:p>
    <w:p w:rsidR="001D539F" w:rsidRPr="00103B65" w:rsidRDefault="001D539F" w:rsidP="001D539F">
      <w:pPr>
        <w:spacing w:after="0" w:line="240" w:lineRule="auto"/>
      </w:pPr>
      <w:r w:rsidRPr="00103B65">
        <w:rPr>
          <w:b/>
        </w:rPr>
        <w:t>Spring 2014</w:t>
      </w:r>
      <w:r w:rsidRPr="00103B65">
        <w:t xml:space="preserve">: Anaphylaxis Prevention and Management Plan Community Committee work, revising student specific Anaphylaxis and Asthma Plans, developing stock Epinephrine policies and procedures, </w:t>
      </w:r>
      <w:r w:rsidR="00835B58">
        <w:t>Offering a</w:t>
      </w:r>
      <w:r w:rsidRPr="00103B65">
        <w:t>naphylaxis trainings</w:t>
      </w:r>
      <w:r w:rsidR="00835B58">
        <w:t xml:space="preserve"> in all schools</w:t>
      </w:r>
      <w:r w:rsidRPr="00103B65">
        <w:t>, mentoring of new nursing staff</w:t>
      </w:r>
      <w:r w:rsidR="00103B65" w:rsidRPr="00103B65">
        <w:t>, student nurse coordination for class wellness presentation</w:t>
      </w:r>
    </w:p>
    <w:p w:rsidR="001D539F" w:rsidRPr="00103B65" w:rsidRDefault="001D539F" w:rsidP="001D539F">
      <w:pPr>
        <w:spacing w:after="0" w:line="240" w:lineRule="auto"/>
      </w:pPr>
      <w:r w:rsidRPr="00103B65">
        <w:rPr>
          <w:b/>
        </w:rPr>
        <w:t>Fall of 2014</w:t>
      </w:r>
      <w:r w:rsidRPr="00103B65">
        <w:t xml:space="preserve">: Complete anaphylaxis trainings for year 2014, implement stock epinephrine, </w:t>
      </w:r>
      <w:r w:rsidR="00835B58">
        <w:t xml:space="preserve">assist with completion and implementation of revised administrative procedures for anaphylaxis, </w:t>
      </w:r>
      <w:r w:rsidRPr="00103B65">
        <w:t xml:space="preserve">continue </w:t>
      </w:r>
      <w:r w:rsidR="009D0633">
        <w:t>to screen</w:t>
      </w:r>
      <w:r w:rsidRPr="00103B65">
        <w:t xml:space="preserve"> students for health related accommodation needs</w:t>
      </w:r>
      <w:r w:rsidR="00835B58">
        <w:t xml:space="preserve"> and</w:t>
      </w:r>
      <w:r w:rsidR="00103B65">
        <w:t xml:space="preserve"> </w:t>
      </w:r>
      <w:r w:rsidRPr="00103B65">
        <w:t xml:space="preserve">nurse </w:t>
      </w:r>
      <w:r w:rsidR="00103B65">
        <w:t xml:space="preserve">(and teacher) </w:t>
      </w:r>
      <w:r w:rsidRPr="00103B65">
        <w:t xml:space="preserve">education at state conference. </w:t>
      </w:r>
    </w:p>
    <w:p w:rsidR="001D539F" w:rsidRPr="00103B65" w:rsidRDefault="001D539F" w:rsidP="001D539F">
      <w:pPr>
        <w:spacing w:after="0" w:line="240" w:lineRule="auto"/>
      </w:pPr>
      <w:r w:rsidRPr="00103B65">
        <w:rPr>
          <w:b/>
        </w:rPr>
        <w:t>Winter 2014-2015</w:t>
      </w:r>
      <w:r w:rsidRPr="00103B65">
        <w:t xml:space="preserve">: Revise staffing proposal as needed, </w:t>
      </w:r>
      <w:r w:rsidR="00103B65" w:rsidRPr="00103B65">
        <w:t>discuss</w:t>
      </w:r>
      <w:r w:rsidRPr="00103B65">
        <w:t xml:space="preserve"> MERTs </w:t>
      </w:r>
      <w:r w:rsidR="00103B65" w:rsidRPr="00103B65">
        <w:t>(Medical</w:t>
      </w:r>
      <w:r w:rsidRPr="00103B65">
        <w:t xml:space="preserve"> Emergency Response Teams) </w:t>
      </w:r>
      <w:r w:rsidR="007A1554">
        <w:t>with</w:t>
      </w:r>
      <w:r w:rsidRPr="00103B65">
        <w:t xml:space="preserve"> </w:t>
      </w:r>
      <w:r w:rsidR="00103B65" w:rsidRPr="00103B65">
        <w:t>1-2 schools, and complete vision screening</w:t>
      </w:r>
      <w:r w:rsidR="00103B65">
        <w:t xml:space="preserve"> for all designated grade levels</w:t>
      </w:r>
      <w:r w:rsidR="00103B65" w:rsidRPr="00103B65">
        <w:t xml:space="preserve"> </w:t>
      </w:r>
    </w:p>
    <w:p w:rsidR="00103B65" w:rsidRPr="00103B65" w:rsidRDefault="00103B65" w:rsidP="001D539F">
      <w:pPr>
        <w:spacing w:after="0" w:line="240" w:lineRule="auto"/>
      </w:pPr>
      <w:r w:rsidRPr="00103B65">
        <w:rPr>
          <w:b/>
        </w:rPr>
        <w:t>Spring 2015</w:t>
      </w:r>
      <w:r w:rsidRPr="00103B65">
        <w:t>: Anaphylaxis annual training to re-start and/or be modified, MERT tra</w:t>
      </w:r>
      <w:r>
        <w:t>ining and protocol development</w:t>
      </w:r>
    </w:p>
    <w:sectPr w:rsidR="00103B65" w:rsidRPr="00103B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86C61"/>
    <w:multiLevelType w:val="hybridMultilevel"/>
    <w:tmpl w:val="4E9046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2A2EAD"/>
    <w:multiLevelType w:val="hybridMultilevel"/>
    <w:tmpl w:val="522AA93C"/>
    <w:lvl w:ilvl="0" w:tplc="4BBE21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0005A0"/>
    <w:multiLevelType w:val="hybridMultilevel"/>
    <w:tmpl w:val="11AA231A"/>
    <w:lvl w:ilvl="0" w:tplc="054A2E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777593"/>
    <w:multiLevelType w:val="hybridMultilevel"/>
    <w:tmpl w:val="A2C0311E"/>
    <w:lvl w:ilvl="0" w:tplc="2B1E7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0DD"/>
    <w:rsid w:val="00061BB0"/>
    <w:rsid w:val="000A00E1"/>
    <w:rsid w:val="00103B65"/>
    <w:rsid w:val="001D539F"/>
    <w:rsid w:val="005604D9"/>
    <w:rsid w:val="007A1554"/>
    <w:rsid w:val="00835B58"/>
    <w:rsid w:val="00871892"/>
    <w:rsid w:val="008A7C57"/>
    <w:rsid w:val="00937DB7"/>
    <w:rsid w:val="00947CD0"/>
    <w:rsid w:val="009750DD"/>
    <w:rsid w:val="009D0633"/>
    <w:rsid w:val="00A16EE9"/>
    <w:rsid w:val="00D76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50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0DD"/>
    <w:rPr>
      <w:rFonts w:ascii="Tahoma" w:hAnsi="Tahoma" w:cs="Tahoma"/>
      <w:sz w:val="16"/>
      <w:szCs w:val="16"/>
    </w:rPr>
  </w:style>
  <w:style w:type="paragraph" w:styleId="ListParagraph">
    <w:name w:val="List Paragraph"/>
    <w:basedOn w:val="Normal"/>
    <w:uiPriority w:val="34"/>
    <w:qFormat/>
    <w:rsid w:val="00A16E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50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0DD"/>
    <w:rPr>
      <w:rFonts w:ascii="Tahoma" w:hAnsi="Tahoma" w:cs="Tahoma"/>
      <w:sz w:val="16"/>
      <w:szCs w:val="16"/>
    </w:rPr>
  </w:style>
  <w:style w:type="paragraph" w:styleId="ListParagraph">
    <w:name w:val="List Paragraph"/>
    <w:basedOn w:val="Normal"/>
    <w:uiPriority w:val="34"/>
    <w:qFormat/>
    <w:rsid w:val="00A16E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Missoula County</Company>
  <LinksUpToDate>false</LinksUpToDate>
  <CharactersWithSpaces>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beczkiewicz</dc:creator>
  <cp:lastModifiedBy>Linda M Simon</cp:lastModifiedBy>
  <cp:revision>5</cp:revision>
  <cp:lastPrinted>2014-04-14T22:37:00Z</cp:lastPrinted>
  <dcterms:created xsi:type="dcterms:W3CDTF">2014-05-14T17:43:00Z</dcterms:created>
  <dcterms:modified xsi:type="dcterms:W3CDTF">2014-05-22T14:43:00Z</dcterms:modified>
</cp:coreProperties>
</file>